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F360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47190E">
        <w:rPr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195921A" w14:textId="77777777" w:rsidR="008551B7" w:rsidRPr="0047190E" w:rsidRDefault="008551B7" w:rsidP="008551B7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14:paraId="5212BC65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33D25D7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285756FF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39B14F27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62364ED4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587AF5AD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002FE5D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4890089F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58A78E1C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2F03A1F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39683EE4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6F418E56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</w:p>
    <w:p w14:paraId="40FE6D75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47190E">
        <w:rPr>
          <w:sz w:val="28"/>
          <w:szCs w:val="28"/>
        </w:rPr>
        <w:t xml:space="preserve">ОСНОВНАЯ ОБРАЗОВАТЕЛЬНАЯ </w:t>
      </w:r>
    </w:p>
    <w:p w14:paraId="7BB9F0DA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 w:rsidRPr="0047190E">
        <w:rPr>
          <w:sz w:val="28"/>
          <w:szCs w:val="28"/>
        </w:rPr>
        <w:t>ПРОГРАММА ВЫСШЕГО ОБРАЗОВАНИЯ –</w:t>
      </w:r>
    </w:p>
    <w:p w14:paraId="2759C2C0" w14:textId="77777777" w:rsidR="008551B7" w:rsidRDefault="008551B7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  <w:r w:rsidRPr="0047190E">
        <w:rPr>
          <w:sz w:val="28"/>
          <w:szCs w:val="28"/>
        </w:rPr>
        <w:t xml:space="preserve"> программа подготовки научно-педагогических кадров в аспирантуре</w:t>
      </w:r>
    </w:p>
    <w:p w14:paraId="3990F46D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</w:p>
    <w:p w14:paraId="08FDC7AD" w14:textId="5FF34473" w:rsidR="008551B7" w:rsidRPr="0047190E" w:rsidRDefault="007E7D02" w:rsidP="007E7D02">
      <w:pPr>
        <w:spacing w:after="0" w:line="23" w:lineRule="atLeast"/>
        <w:ind w:firstLine="567"/>
        <w:jc w:val="center"/>
        <w:rPr>
          <w:rFonts w:eastAsia="Times New Roman"/>
          <w:sz w:val="28"/>
          <w:szCs w:val="28"/>
        </w:rPr>
      </w:pPr>
      <w:r>
        <w:rPr>
          <w:bCs/>
          <w:sz w:val="26"/>
          <w:szCs w:val="26"/>
        </w:rPr>
        <w:t>Языкознание</w:t>
      </w:r>
      <w:bookmarkStart w:id="0" w:name="_GoBack"/>
      <w:bookmarkEnd w:id="0"/>
      <w:r w:rsidR="00877103" w:rsidRPr="00A66EA8">
        <w:rPr>
          <w:bCs/>
          <w:sz w:val="26"/>
          <w:szCs w:val="26"/>
        </w:rPr>
        <w:t xml:space="preserve"> и литературоведение</w:t>
      </w:r>
    </w:p>
    <w:p w14:paraId="0AE1F5AB" w14:textId="77777777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47190E">
        <w:rPr>
          <w:sz w:val="16"/>
          <w:szCs w:val="16"/>
        </w:rPr>
        <w:t>(название программы)</w:t>
      </w:r>
    </w:p>
    <w:p w14:paraId="0945EB6C" w14:textId="77777777" w:rsidR="00877103" w:rsidRDefault="00877103" w:rsidP="008551B7">
      <w:pPr>
        <w:spacing w:after="0" w:line="23" w:lineRule="atLeast"/>
        <w:ind w:firstLine="567"/>
        <w:jc w:val="center"/>
        <w:rPr>
          <w:sz w:val="28"/>
          <w:szCs w:val="28"/>
        </w:rPr>
      </w:pPr>
      <w:r w:rsidRPr="00A66EA8">
        <w:rPr>
          <w:bCs/>
          <w:sz w:val="26"/>
          <w:szCs w:val="26"/>
        </w:rPr>
        <w:t>45.06.01 Языкознание и литературоведение</w:t>
      </w:r>
      <w:r w:rsidRPr="0047190E">
        <w:rPr>
          <w:sz w:val="28"/>
          <w:szCs w:val="28"/>
        </w:rPr>
        <w:t xml:space="preserve"> </w:t>
      </w:r>
    </w:p>
    <w:p w14:paraId="4FD4ACF4" w14:textId="1D3EB22B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47190E">
        <w:rPr>
          <w:sz w:val="16"/>
          <w:szCs w:val="16"/>
        </w:rPr>
        <w:t>(направление подготовки)</w:t>
      </w:r>
    </w:p>
    <w:p w14:paraId="424EDC1D" w14:textId="77777777" w:rsidR="00877103" w:rsidRDefault="00877103" w:rsidP="008551B7">
      <w:pPr>
        <w:spacing w:after="0" w:line="23" w:lineRule="atLeast"/>
        <w:ind w:firstLine="567"/>
        <w:jc w:val="center"/>
        <w:rPr>
          <w:bCs/>
          <w:sz w:val="26"/>
          <w:szCs w:val="26"/>
        </w:rPr>
      </w:pPr>
      <w:r w:rsidRPr="00A66EA8">
        <w:rPr>
          <w:bCs/>
          <w:sz w:val="26"/>
          <w:szCs w:val="26"/>
        </w:rPr>
        <w:t>«Теория языка», «Математиче</w:t>
      </w:r>
      <w:r>
        <w:rPr>
          <w:bCs/>
          <w:sz w:val="26"/>
          <w:szCs w:val="26"/>
        </w:rPr>
        <w:t>с</w:t>
      </w:r>
      <w:r w:rsidRPr="00A66EA8">
        <w:rPr>
          <w:bCs/>
          <w:sz w:val="26"/>
          <w:szCs w:val="26"/>
        </w:rPr>
        <w:t xml:space="preserve">кая и прикладная лингвистика», </w:t>
      </w:r>
    </w:p>
    <w:p w14:paraId="4DD25813" w14:textId="0B7FD659" w:rsidR="00877103" w:rsidRDefault="00877103" w:rsidP="008551B7">
      <w:pPr>
        <w:spacing w:after="0" w:line="23" w:lineRule="atLeast"/>
        <w:ind w:firstLine="567"/>
        <w:jc w:val="center"/>
        <w:rPr>
          <w:sz w:val="16"/>
          <w:szCs w:val="16"/>
        </w:rPr>
      </w:pPr>
      <w:r w:rsidRPr="00A66EA8">
        <w:rPr>
          <w:bCs/>
          <w:sz w:val="26"/>
          <w:szCs w:val="26"/>
        </w:rPr>
        <w:t>«Русская литература»</w:t>
      </w:r>
      <w:r w:rsidRPr="0047190E">
        <w:rPr>
          <w:sz w:val="16"/>
          <w:szCs w:val="16"/>
        </w:rPr>
        <w:t xml:space="preserve"> </w:t>
      </w:r>
    </w:p>
    <w:p w14:paraId="5707EB61" w14:textId="4A161FE4" w:rsidR="008551B7" w:rsidRPr="0047190E" w:rsidRDefault="008551B7" w:rsidP="008551B7">
      <w:pPr>
        <w:spacing w:after="0" w:line="23" w:lineRule="atLeast"/>
        <w:ind w:firstLine="567"/>
        <w:jc w:val="center"/>
        <w:rPr>
          <w:rFonts w:eastAsia="Times New Roman"/>
          <w:sz w:val="16"/>
          <w:szCs w:val="16"/>
        </w:rPr>
      </w:pPr>
      <w:r w:rsidRPr="0047190E">
        <w:rPr>
          <w:sz w:val="16"/>
          <w:szCs w:val="16"/>
        </w:rPr>
        <w:t>(направленность программы)</w:t>
      </w:r>
    </w:p>
    <w:p w14:paraId="65DDD5EE" w14:textId="77777777" w:rsidR="008551B7" w:rsidRPr="0047190E" w:rsidRDefault="008551B7" w:rsidP="008551B7">
      <w:pPr>
        <w:spacing w:after="0" w:line="23" w:lineRule="atLeast"/>
        <w:ind w:firstLine="567"/>
        <w:jc w:val="both"/>
        <w:rPr>
          <w:rFonts w:eastAsia="Times New Roman"/>
          <w:sz w:val="28"/>
          <w:szCs w:val="28"/>
        </w:rPr>
      </w:pPr>
    </w:p>
    <w:p w14:paraId="610A4F9A" w14:textId="77777777" w:rsidR="008551B7" w:rsidRPr="0047190E" w:rsidRDefault="008551B7" w:rsidP="00877103">
      <w:pPr>
        <w:spacing w:after="0" w:line="23" w:lineRule="atLeast"/>
        <w:rPr>
          <w:rFonts w:eastAsia="Times New Roman"/>
          <w:sz w:val="28"/>
          <w:szCs w:val="28"/>
        </w:rPr>
      </w:pPr>
    </w:p>
    <w:p w14:paraId="639CABB9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0C74BDD0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75A293B9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790A2520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153F45D2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3766533E" w14:textId="77777777" w:rsidR="008551B7" w:rsidRPr="0047190E" w:rsidRDefault="008551B7" w:rsidP="008551B7">
      <w:pPr>
        <w:spacing w:after="0" w:line="23" w:lineRule="atLeast"/>
        <w:ind w:left="4111"/>
        <w:rPr>
          <w:rFonts w:eastAsia="Times New Roman"/>
          <w:sz w:val="28"/>
          <w:szCs w:val="28"/>
        </w:rPr>
      </w:pPr>
    </w:p>
    <w:p w14:paraId="6B945613" w14:textId="77777777" w:rsidR="008551B7" w:rsidRDefault="008551B7" w:rsidP="008551B7">
      <w:pPr>
        <w:rPr>
          <w:sz w:val="28"/>
          <w:szCs w:val="28"/>
        </w:rPr>
      </w:pPr>
    </w:p>
    <w:p w14:paraId="34B70DF7" w14:textId="77777777" w:rsidR="008551B7" w:rsidRDefault="008551B7" w:rsidP="008551B7">
      <w:pPr>
        <w:rPr>
          <w:sz w:val="28"/>
          <w:szCs w:val="28"/>
        </w:rPr>
      </w:pPr>
    </w:p>
    <w:p w14:paraId="6D9F8855" w14:textId="77777777" w:rsidR="008551B7" w:rsidRDefault="008551B7" w:rsidP="008551B7">
      <w:pPr>
        <w:rPr>
          <w:sz w:val="28"/>
          <w:szCs w:val="28"/>
        </w:rPr>
      </w:pPr>
    </w:p>
    <w:p w14:paraId="1C3E0949" w14:textId="77777777" w:rsidR="008551B7" w:rsidRDefault="008551B7" w:rsidP="008551B7">
      <w:pPr>
        <w:rPr>
          <w:sz w:val="28"/>
          <w:szCs w:val="28"/>
        </w:rPr>
      </w:pPr>
    </w:p>
    <w:p w14:paraId="12F6F849" w14:textId="77777777" w:rsidR="008551B7" w:rsidRDefault="008551B7" w:rsidP="008551B7">
      <w:pPr>
        <w:rPr>
          <w:sz w:val="28"/>
          <w:szCs w:val="28"/>
        </w:rPr>
      </w:pPr>
    </w:p>
    <w:p w14:paraId="420DB44B" w14:textId="77777777" w:rsidR="008551B7" w:rsidRDefault="00C05BBB" w:rsidP="008551B7">
      <w:pPr>
        <w:jc w:val="center"/>
        <w:rPr>
          <w:b/>
          <w:sz w:val="28"/>
          <w:szCs w:val="28"/>
        </w:rPr>
      </w:pPr>
      <w:r w:rsidRPr="00C05BBB">
        <w:rPr>
          <w:b/>
          <w:bCs/>
        </w:rPr>
        <w:br w:type="page"/>
      </w:r>
      <w:r w:rsidR="008551B7" w:rsidRPr="00B35F2E">
        <w:rPr>
          <w:b/>
          <w:sz w:val="28"/>
          <w:szCs w:val="28"/>
        </w:rPr>
        <w:lastRenderedPageBreak/>
        <w:t>Общая характеристика (концепция)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8551B7" w:rsidRPr="006379E9" w14:paraId="503CBC65" w14:textId="77777777" w:rsidTr="00762ED7">
        <w:tc>
          <w:tcPr>
            <w:tcW w:w="3652" w:type="dxa"/>
          </w:tcPr>
          <w:p w14:paraId="22CA8A5F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Направление подготовки</w:t>
            </w:r>
          </w:p>
        </w:tc>
        <w:tc>
          <w:tcPr>
            <w:tcW w:w="5693" w:type="dxa"/>
            <w:shd w:val="clear" w:color="auto" w:fill="FFFFFF"/>
          </w:tcPr>
          <w:p w14:paraId="4F2B3248" w14:textId="5C9C87D4" w:rsidR="008551B7" w:rsidRPr="00A66EA8" w:rsidRDefault="008551B7" w:rsidP="00762ED7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A66EA8">
              <w:rPr>
                <w:bCs/>
                <w:sz w:val="26"/>
                <w:szCs w:val="26"/>
              </w:rPr>
              <w:t>4</w:t>
            </w:r>
            <w:r w:rsidR="00A66EA8" w:rsidRPr="00A66EA8">
              <w:rPr>
                <w:bCs/>
                <w:sz w:val="26"/>
                <w:szCs w:val="26"/>
              </w:rPr>
              <w:t>5</w:t>
            </w:r>
            <w:r w:rsidRPr="00A66EA8">
              <w:rPr>
                <w:bCs/>
                <w:sz w:val="26"/>
                <w:szCs w:val="26"/>
              </w:rPr>
              <w:t xml:space="preserve">.06.01 </w:t>
            </w:r>
            <w:r w:rsidR="00A66EA8" w:rsidRPr="00A66EA8">
              <w:rPr>
                <w:bCs/>
                <w:sz w:val="26"/>
                <w:szCs w:val="26"/>
              </w:rPr>
              <w:t>Языкознание и литературоведение</w:t>
            </w:r>
            <w:r w:rsidRPr="00A66EA8">
              <w:rPr>
                <w:bCs/>
                <w:sz w:val="26"/>
                <w:szCs w:val="26"/>
              </w:rPr>
              <w:t>,</w:t>
            </w:r>
          </w:p>
          <w:p w14:paraId="4734D0D8" w14:textId="54A9A731" w:rsidR="008551B7" w:rsidRPr="008551B7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  <w:r w:rsidRPr="00A66EA8">
              <w:rPr>
                <w:bCs/>
                <w:sz w:val="26"/>
                <w:szCs w:val="26"/>
              </w:rPr>
              <w:t>профиль (направленность) «</w:t>
            </w:r>
            <w:r w:rsidR="00A66EA8" w:rsidRPr="00A66EA8">
              <w:rPr>
                <w:bCs/>
                <w:sz w:val="26"/>
                <w:szCs w:val="26"/>
              </w:rPr>
              <w:t>Теория языка</w:t>
            </w:r>
            <w:r w:rsidRPr="00A66EA8">
              <w:rPr>
                <w:bCs/>
                <w:sz w:val="26"/>
                <w:szCs w:val="26"/>
              </w:rPr>
              <w:t>»</w:t>
            </w:r>
            <w:r w:rsidR="00A66EA8" w:rsidRPr="00A66EA8">
              <w:rPr>
                <w:bCs/>
                <w:sz w:val="26"/>
                <w:szCs w:val="26"/>
              </w:rPr>
              <w:t>, «Математиче</w:t>
            </w:r>
            <w:r w:rsidR="00877103">
              <w:rPr>
                <w:bCs/>
                <w:sz w:val="26"/>
                <w:szCs w:val="26"/>
              </w:rPr>
              <w:t>с</w:t>
            </w:r>
            <w:r w:rsidR="00A66EA8" w:rsidRPr="00A66EA8">
              <w:rPr>
                <w:bCs/>
                <w:sz w:val="26"/>
                <w:szCs w:val="26"/>
              </w:rPr>
              <w:t>кая и прикладная лингвистика», «Русская литература»</w:t>
            </w:r>
          </w:p>
        </w:tc>
      </w:tr>
      <w:tr w:rsidR="008551B7" w:rsidRPr="006379E9" w14:paraId="24920CE8" w14:textId="77777777" w:rsidTr="00762ED7">
        <w:trPr>
          <w:trHeight w:val="245"/>
        </w:trPr>
        <w:tc>
          <w:tcPr>
            <w:tcW w:w="3652" w:type="dxa"/>
          </w:tcPr>
          <w:p w14:paraId="451444EF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Дата утверждения ООП</w:t>
            </w:r>
          </w:p>
        </w:tc>
        <w:tc>
          <w:tcPr>
            <w:tcW w:w="5693" w:type="dxa"/>
            <w:shd w:val="clear" w:color="auto" w:fill="FFFFFF"/>
          </w:tcPr>
          <w:p w14:paraId="35A56149" w14:textId="77777777" w:rsidR="008551B7" w:rsidRPr="008551B7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  <w:r w:rsidRPr="007E7D02">
              <w:rPr>
                <w:sz w:val="26"/>
                <w:szCs w:val="26"/>
              </w:rPr>
              <w:t>Приказ от 12.08.2015 № 6.18.1-01/1208-06</w:t>
            </w:r>
          </w:p>
        </w:tc>
      </w:tr>
      <w:tr w:rsidR="008551B7" w:rsidRPr="006379E9" w14:paraId="6080961C" w14:textId="77777777" w:rsidTr="00762ED7">
        <w:trPr>
          <w:trHeight w:val="974"/>
        </w:trPr>
        <w:tc>
          <w:tcPr>
            <w:tcW w:w="3652" w:type="dxa"/>
          </w:tcPr>
          <w:p w14:paraId="1205DC87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693" w:type="dxa"/>
            <w:shd w:val="clear" w:color="auto" w:fill="FFFFFF"/>
          </w:tcPr>
          <w:p w14:paraId="05E9DC05" w14:textId="4E41AAE1" w:rsidR="008551B7" w:rsidRPr="00A66EA8" w:rsidRDefault="008551B7" w:rsidP="00762ED7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A66EA8">
              <w:rPr>
                <w:bCs/>
                <w:sz w:val="26"/>
                <w:szCs w:val="26"/>
              </w:rPr>
              <w:t>4</w:t>
            </w:r>
            <w:r w:rsidR="00A66EA8" w:rsidRPr="00A66EA8">
              <w:rPr>
                <w:bCs/>
                <w:sz w:val="26"/>
                <w:szCs w:val="26"/>
              </w:rPr>
              <w:t>5</w:t>
            </w:r>
            <w:r w:rsidRPr="00A66EA8">
              <w:rPr>
                <w:bCs/>
                <w:sz w:val="26"/>
                <w:szCs w:val="26"/>
              </w:rPr>
              <w:t>.06.01 «</w:t>
            </w:r>
            <w:r w:rsidR="00A66EA8" w:rsidRPr="00A66EA8">
              <w:rPr>
                <w:bCs/>
                <w:sz w:val="26"/>
                <w:szCs w:val="26"/>
              </w:rPr>
              <w:t>Языкознание и литературоведение</w:t>
            </w:r>
            <w:r w:rsidRPr="00A66EA8">
              <w:rPr>
                <w:bCs/>
                <w:sz w:val="26"/>
                <w:szCs w:val="26"/>
              </w:rPr>
              <w:t>»</w:t>
            </w:r>
          </w:p>
          <w:p w14:paraId="77AA6F66" w14:textId="537A7AB3" w:rsidR="008551B7" w:rsidRPr="008551B7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highlight w:val="yellow"/>
              </w:rPr>
            </w:pPr>
            <w:r w:rsidRPr="00A66EA8">
              <w:rPr>
                <w:bCs/>
                <w:sz w:val="26"/>
                <w:szCs w:val="26"/>
              </w:rPr>
              <w:t xml:space="preserve">утвержден ученым советом НИУ ВШЭ протокол от </w:t>
            </w:r>
            <w:r w:rsidR="00A66EA8" w:rsidRPr="00A66EA8">
              <w:rPr>
                <w:bCs/>
                <w:sz w:val="26"/>
                <w:szCs w:val="26"/>
              </w:rPr>
              <w:t>31</w:t>
            </w:r>
            <w:r w:rsidRPr="00A66EA8">
              <w:rPr>
                <w:bCs/>
                <w:sz w:val="26"/>
                <w:szCs w:val="26"/>
              </w:rPr>
              <w:t>.1</w:t>
            </w:r>
            <w:r w:rsidR="00A66EA8" w:rsidRPr="00A66EA8">
              <w:rPr>
                <w:bCs/>
                <w:sz w:val="26"/>
                <w:szCs w:val="26"/>
              </w:rPr>
              <w:t>0</w:t>
            </w:r>
            <w:r w:rsidRPr="00A66EA8">
              <w:rPr>
                <w:bCs/>
                <w:sz w:val="26"/>
                <w:szCs w:val="26"/>
              </w:rPr>
              <w:t>.2014 № 0</w:t>
            </w:r>
            <w:r w:rsidR="00A66EA8" w:rsidRPr="00A66EA8">
              <w:rPr>
                <w:bCs/>
                <w:sz w:val="26"/>
                <w:szCs w:val="26"/>
              </w:rPr>
              <w:t>7</w:t>
            </w:r>
          </w:p>
        </w:tc>
      </w:tr>
      <w:tr w:rsidR="008551B7" w:rsidRPr="006379E9" w14:paraId="74FE9226" w14:textId="77777777" w:rsidTr="00762ED7">
        <w:tc>
          <w:tcPr>
            <w:tcW w:w="3652" w:type="dxa"/>
          </w:tcPr>
          <w:p w14:paraId="400BAC54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Объём программы</w:t>
            </w:r>
          </w:p>
        </w:tc>
        <w:tc>
          <w:tcPr>
            <w:tcW w:w="5693" w:type="dxa"/>
            <w:shd w:val="clear" w:color="auto" w:fill="FFFFFF"/>
          </w:tcPr>
          <w:p w14:paraId="1ADEEB88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379E9">
              <w:rPr>
                <w:sz w:val="26"/>
                <w:szCs w:val="26"/>
              </w:rPr>
              <w:t xml:space="preserve">180 </w:t>
            </w:r>
            <w:proofErr w:type="spellStart"/>
            <w:r w:rsidRPr="006379E9">
              <w:rPr>
                <w:sz w:val="26"/>
                <w:szCs w:val="26"/>
              </w:rPr>
              <w:t>з.е</w:t>
            </w:r>
            <w:proofErr w:type="spellEnd"/>
            <w:r w:rsidRPr="006379E9">
              <w:rPr>
                <w:sz w:val="26"/>
                <w:szCs w:val="26"/>
              </w:rPr>
              <w:t>.</w:t>
            </w:r>
          </w:p>
        </w:tc>
      </w:tr>
      <w:tr w:rsidR="008551B7" w:rsidRPr="006379E9" w14:paraId="396860AD" w14:textId="77777777" w:rsidTr="00762ED7">
        <w:tc>
          <w:tcPr>
            <w:tcW w:w="3652" w:type="dxa"/>
          </w:tcPr>
          <w:p w14:paraId="6539C286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Срок и форма обучения</w:t>
            </w:r>
          </w:p>
        </w:tc>
        <w:tc>
          <w:tcPr>
            <w:tcW w:w="5693" w:type="dxa"/>
            <w:shd w:val="clear" w:color="auto" w:fill="FFFFFF"/>
          </w:tcPr>
          <w:p w14:paraId="73E87F4B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379E9">
              <w:rPr>
                <w:sz w:val="26"/>
                <w:szCs w:val="26"/>
              </w:rPr>
              <w:t>3 года, очно</w:t>
            </w:r>
          </w:p>
        </w:tc>
      </w:tr>
      <w:tr w:rsidR="008551B7" w:rsidRPr="006379E9" w14:paraId="49CBBA63" w14:textId="77777777" w:rsidTr="00762ED7">
        <w:tc>
          <w:tcPr>
            <w:tcW w:w="3652" w:type="dxa"/>
          </w:tcPr>
          <w:p w14:paraId="74518D35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Язык обучения</w:t>
            </w:r>
          </w:p>
        </w:tc>
        <w:tc>
          <w:tcPr>
            <w:tcW w:w="5693" w:type="dxa"/>
            <w:shd w:val="clear" w:color="auto" w:fill="FFFFFF"/>
          </w:tcPr>
          <w:p w14:paraId="77A32B94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  <w:shd w:val="clear" w:color="auto" w:fill="FFFF00"/>
              </w:rPr>
            </w:pPr>
            <w:r w:rsidRPr="006379E9">
              <w:rPr>
                <w:sz w:val="26"/>
                <w:szCs w:val="26"/>
              </w:rPr>
              <w:t>Русский</w:t>
            </w:r>
          </w:p>
        </w:tc>
      </w:tr>
      <w:tr w:rsidR="008551B7" w:rsidRPr="006379E9" w14:paraId="4C0AB40C" w14:textId="77777777" w:rsidTr="00762ED7">
        <w:tc>
          <w:tcPr>
            <w:tcW w:w="3652" w:type="dxa"/>
          </w:tcPr>
          <w:p w14:paraId="27BA37EA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6379E9">
              <w:rPr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5693" w:type="dxa"/>
            <w:shd w:val="clear" w:color="auto" w:fill="FFFFFF"/>
          </w:tcPr>
          <w:p w14:paraId="2DFFDE95" w14:textId="77777777" w:rsidR="008551B7" w:rsidRPr="006379E9" w:rsidRDefault="008551B7" w:rsidP="00762ED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379E9">
              <w:rPr>
                <w:sz w:val="26"/>
                <w:szCs w:val="26"/>
              </w:rPr>
              <w:t>Исследователь. Преподаватель-исследователь</w:t>
            </w:r>
          </w:p>
        </w:tc>
      </w:tr>
    </w:tbl>
    <w:p w14:paraId="2EA96FA5" w14:textId="51AA19DC" w:rsidR="007059EC" w:rsidRDefault="007059EC" w:rsidP="008551B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</w:p>
    <w:p w14:paraId="352CCA9C" w14:textId="77777777" w:rsidR="00134339" w:rsidRPr="008A063E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Актуальность, цели и задачи ОП </w:t>
      </w:r>
    </w:p>
    <w:p w14:paraId="126588F5" w14:textId="26D9579F" w:rsidR="00D74296" w:rsidRPr="008A063E" w:rsidRDefault="00D74296" w:rsidP="002C08A9">
      <w:pPr>
        <w:ind w:firstLine="567"/>
        <w:jc w:val="both"/>
      </w:pPr>
      <w:r w:rsidRPr="008A063E">
        <w:t>Цель образовательной программы «</w:t>
      </w:r>
      <w:r w:rsidR="008551B7" w:rsidRPr="00A66EA8">
        <w:t>Лингвистика</w:t>
      </w:r>
      <w:r w:rsidRPr="00A66EA8">
        <w:t xml:space="preserve"> и литературоведение</w:t>
      </w:r>
      <w:r w:rsidRPr="008A063E">
        <w:t xml:space="preserve">» - </w:t>
      </w:r>
      <w:r w:rsidR="00B20E7F" w:rsidRPr="008A063E">
        <w:t>подготовка</w:t>
      </w:r>
      <w:r w:rsidRPr="008A063E">
        <w:t xml:space="preserve"> высококвалифицированных кадров</w:t>
      </w:r>
      <w:r w:rsidR="00B20E7F" w:rsidRPr="008A063E">
        <w:t xml:space="preserve">, способных </w:t>
      </w:r>
      <w:r w:rsidRPr="008A063E">
        <w:t xml:space="preserve">вести научно-исследовательскую и преподавательскую деятельность в следующих областях: лингвистическая теория, языковое разнообразие, языковая когнитивная деятельность, история языка, экспериментальная лингвистика, </w:t>
      </w:r>
      <w:r w:rsidR="00B20E7F" w:rsidRPr="008A063E">
        <w:t>автоматическая обработка естественного языка, электронные языковые ресурсы, квантитативные и статистические</w:t>
      </w:r>
      <w:r w:rsidR="00073ED7" w:rsidRPr="008A063E">
        <w:t xml:space="preserve"> подходы к</w:t>
      </w:r>
      <w:r w:rsidR="00B20E7F" w:rsidRPr="008A063E">
        <w:t xml:space="preserve"> ис</w:t>
      </w:r>
      <w:r w:rsidR="00073ED7" w:rsidRPr="008A063E">
        <w:t>следованию</w:t>
      </w:r>
      <w:r w:rsidR="00B20E7F" w:rsidRPr="008A063E">
        <w:t xml:space="preserve"> языка, </w:t>
      </w:r>
      <w:r w:rsidR="00787BBF" w:rsidRPr="008A063E">
        <w:t>методология  и  история  изучения литературы, комментирование изданий литературных памятников, исторических источников на древних и новых языках, теория перевода</w:t>
      </w:r>
      <w:r w:rsidRPr="008A063E">
        <w:t>.</w:t>
      </w:r>
      <w:r w:rsidR="00F072D1" w:rsidRPr="008A063E">
        <w:t xml:space="preserve"> Для обеспечения качественной реализации ООП активно привлекаются зарубежные эксперты, имеющие широкую мировую известность.</w:t>
      </w:r>
    </w:p>
    <w:p w14:paraId="5C43E104" w14:textId="6054C821" w:rsidR="00D74296" w:rsidRPr="008A063E" w:rsidRDefault="00F072D1" w:rsidP="002C08A9">
      <w:pPr>
        <w:ind w:firstLine="567"/>
        <w:jc w:val="both"/>
      </w:pPr>
      <w:r w:rsidRPr="008A063E">
        <w:t>В настоящее время во всем мире высока потребность в</w:t>
      </w:r>
      <w:r w:rsidR="00D74296" w:rsidRPr="008A063E">
        <w:t xml:space="preserve"> </w:t>
      </w:r>
      <w:r w:rsidR="00DA38FF" w:rsidRPr="008A063E">
        <w:t>специалистах</w:t>
      </w:r>
      <w:r w:rsidR="00D74296" w:rsidRPr="008A063E">
        <w:t>, имеющих фундаментальные знания и навыки научно-исследовательской работы,</w:t>
      </w:r>
      <w:r w:rsidR="00DD431C" w:rsidRPr="008A063E">
        <w:t xml:space="preserve"> связанной с языком и литературой</w:t>
      </w:r>
      <w:r w:rsidRPr="008A063E">
        <w:t>,</w:t>
      </w:r>
      <w:r w:rsidR="004329AB" w:rsidRPr="008A063E">
        <w:t xml:space="preserve"> знающих новейшие</w:t>
      </w:r>
      <w:r w:rsidRPr="008A063E">
        <w:t xml:space="preserve"> научные тренды и</w:t>
      </w:r>
      <w:r w:rsidR="00D74296" w:rsidRPr="008A063E">
        <w:t xml:space="preserve"> стандарты качества научной работы</w:t>
      </w:r>
      <w:r w:rsidR="004329AB" w:rsidRPr="008A063E">
        <w:t xml:space="preserve">, принятые </w:t>
      </w:r>
      <w:r w:rsidR="00D74296" w:rsidRPr="008A063E">
        <w:t xml:space="preserve">внутри мирового профессионального сообщества. </w:t>
      </w:r>
      <w:r w:rsidRPr="008A063E">
        <w:t>Этим прежде всего обусловлена а</w:t>
      </w:r>
      <w:r w:rsidR="00DD431C" w:rsidRPr="008A063E">
        <w:t xml:space="preserve">ктуальность </w:t>
      </w:r>
      <w:r w:rsidR="00DB5001">
        <w:t xml:space="preserve">данной </w:t>
      </w:r>
      <w:r w:rsidR="00DD431C" w:rsidRPr="008A063E">
        <w:t>образовательной программы</w:t>
      </w:r>
      <w:r w:rsidRPr="008A063E">
        <w:t>.</w:t>
      </w:r>
      <w:r w:rsidR="00DD431C" w:rsidRPr="008A063E">
        <w:t xml:space="preserve"> </w:t>
      </w:r>
      <w:r w:rsidRPr="008A063E">
        <w:t xml:space="preserve">Кроме того, концепция и структура ООП предполагает широкую </w:t>
      </w:r>
      <w:proofErr w:type="spellStart"/>
      <w:r w:rsidR="00DD431C" w:rsidRPr="008A063E">
        <w:t>междисциплинарность</w:t>
      </w:r>
      <w:proofErr w:type="spellEnd"/>
      <w:r w:rsidR="004329AB" w:rsidRPr="008A063E">
        <w:t>, без которой на данный момент невозможна постановка релевантных с теоретической и практической точек зрения исследовательских задач. Также высок спрос на квалифицированные кадры</w:t>
      </w:r>
      <w:r w:rsidR="00D74296" w:rsidRPr="008A063E">
        <w:t xml:space="preserve">, подготовка которых не ограничивается курсом </w:t>
      </w:r>
      <w:proofErr w:type="spellStart"/>
      <w:r w:rsidR="00D74296" w:rsidRPr="008A063E">
        <w:t>бакалавриат</w:t>
      </w:r>
      <w:r w:rsidR="004329AB" w:rsidRPr="008A063E">
        <w:t>а</w:t>
      </w:r>
      <w:proofErr w:type="spellEnd"/>
      <w:r w:rsidR="004329AB" w:rsidRPr="008A063E">
        <w:t xml:space="preserve"> и магистратуры, в частности, на научно-педагогические кадры, способные</w:t>
      </w:r>
      <w:r w:rsidR="00D74296" w:rsidRPr="008A063E">
        <w:t xml:space="preserve"> вести подготовку по специальности в вузах. Выпускники, </w:t>
      </w:r>
      <w:r w:rsidR="004329AB" w:rsidRPr="008A063E">
        <w:t>освоившие настоящую п</w:t>
      </w:r>
      <w:r w:rsidR="00D74296" w:rsidRPr="008A063E">
        <w:t>рограмму, смогут не только внести свой вклад в развитие фундаментальной лингвистической науки</w:t>
      </w:r>
      <w:r w:rsidR="0041575E" w:rsidRPr="008A063E">
        <w:t xml:space="preserve"> и литературоведения</w:t>
      </w:r>
      <w:r w:rsidR="00D74296" w:rsidRPr="008A063E">
        <w:t xml:space="preserve">, но и обеспечить необходимую теоретическую базу для инновационных прикладных проектов. </w:t>
      </w:r>
      <w:r w:rsidR="004329AB" w:rsidRPr="008A063E">
        <w:t>В</w:t>
      </w:r>
      <w:r w:rsidR="00D74296" w:rsidRPr="008A063E">
        <w:t xml:space="preserve">ыпускники </w:t>
      </w:r>
      <w:r w:rsidR="00DB5001">
        <w:t>ООП</w:t>
      </w:r>
      <w:r w:rsidR="00D74296" w:rsidRPr="008A063E">
        <w:t>, защитившие кандидатскую диссертацию, будут востребованы в академических исследовательских институтах и лабораториях, в наукоемких государственных и частных компаниях</w:t>
      </w:r>
      <w:r w:rsidR="00DB5001">
        <w:t>, в музеях и фондах культуры</w:t>
      </w:r>
      <w:r w:rsidR="00D74296" w:rsidRPr="008A063E">
        <w:t xml:space="preserve">. Программа обеспечивает подготовку </w:t>
      </w:r>
      <w:r w:rsidR="00D74296" w:rsidRPr="008A063E">
        <w:lastRenderedPageBreak/>
        <w:t xml:space="preserve">высококвалифицированных кадров, профессионально ориентированных на научно-исследовательскую и (или) научно-педагогическую деятельность. Уникальность </w:t>
      </w:r>
      <w:r w:rsidR="008A063E">
        <w:t>п</w:t>
      </w:r>
      <w:r w:rsidR="00D74296" w:rsidRPr="008A063E">
        <w:t>рограммы обусловлена сочетанием дисциплин, направленных на развитие исследовательских навыков непосредственно внутри предметной области, и дисциплин, развивающих</w:t>
      </w:r>
      <w:r w:rsidR="00DB5001">
        <w:t xml:space="preserve"> многоплановую</w:t>
      </w:r>
      <w:r w:rsidR="00D74296" w:rsidRPr="008A063E">
        <w:t xml:space="preserve"> академическую культуру аспиранта.</w:t>
      </w:r>
    </w:p>
    <w:p w14:paraId="331C3144" w14:textId="57349982" w:rsidR="00D74296" w:rsidRPr="008A063E" w:rsidRDefault="00D74296" w:rsidP="002C08A9">
      <w:pPr>
        <w:ind w:firstLine="567"/>
        <w:jc w:val="both"/>
      </w:pPr>
      <w:r w:rsidRPr="008A063E">
        <w:t xml:space="preserve">Настоящая ООП является самой высокой ступенью образовательной вертикали, которую формируют оригинальные образовательные программы НИУ ВШЭ  </w:t>
      </w:r>
      <w:proofErr w:type="spellStart"/>
      <w:r w:rsidRPr="008A063E">
        <w:t>бакалавриат</w:t>
      </w:r>
      <w:proofErr w:type="spellEnd"/>
      <w:r w:rsidRPr="008A063E">
        <w:t xml:space="preserve">  – магистратура</w:t>
      </w:r>
      <w:r w:rsidR="00CE3407">
        <w:t>,</w:t>
      </w:r>
      <w:r w:rsidRPr="008A063E">
        <w:t xml:space="preserve"> </w:t>
      </w:r>
      <w:r w:rsidR="006D345F">
        <w:t>и завершает</w:t>
      </w:r>
      <w:r w:rsidRPr="008A063E">
        <w:t xml:space="preserve"> полный образовательный цикл в области теоретической лингвистики</w:t>
      </w:r>
      <w:r w:rsidR="006D345F">
        <w:t>, компьютерной и прикладной лингвистики и литературоведения</w:t>
      </w:r>
      <w:r w:rsidRPr="008A063E">
        <w:t xml:space="preserve">. </w:t>
      </w:r>
    </w:p>
    <w:p w14:paraId="5B9ADD3C" w14:textId="77777777" w:rsidR="00D74296" w:rsidRPr="008A063E" w:rsidRDefault="00D74296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</w:p>
    <w:p w14:paraId="5F263756" w14:textId="77777777" w:rsidR="00134339" w:rsidRPr="008A063E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Целевая аудитория ОП: критерии набора аспирантов, величина предполагаемого потока абитуриентов </w:t>
      </w:r>
    </w:p>
    <w:p w14:paraId="5825D7B3" w14:textId="77777777" w:rsidR="00073ED7" w:rsidRPr="008A063E" w:rsidRDefault="00073ED7" w:rsidP="002C08A9">
      <w:pPr>
        <w:ind w:firstLine="709"/>
        <w:jc w:val="both"/>
        <w:rPr>
          <w:bCs/>
        </w:rPr>
      </w:pPr>
      <w:r w:rsidRPr="008A063E">
        <w:t xml:space="preserve">Программа </w:t>
      </w:r>
      <w:r w:rsidRPr="008A063E">
        <w:rPr>
          <w:bCs/>
        </w:rPr>
        <w:t>ориентирована на:</w:t>
      </w:r>
    </w:p>
    <w:p w14:paraId="3ED0D8BA" w14:textId="1118C6CF" w:rsidR="00073ED7" w:rsidRPr="008A063E" w:rsidRDefault="00073ED7" w:rsidP="002C08A9">
      <w:pPr>
        <w:ind w:firstLine="709"/>
        <w:jc w:val="both"/>
        <w:rPr>
          <w:bCs/>
        </w:rPr>
      </w:pPr>
      <w:r w:rsidRPr="008A063E">
        <w:t xml:space="preserve">– </w:t>
      </w:r>
      <w:r w:rsidR="00CE3407">
        <w:t xml:space="preserve">  </w:t>
      </w:r>
      <w:r w:rsidRPr="008A063E">
        <w:rPr>
          <w:bCs/>
        </w:rPr>
        <w:t>выпускников магистратуры НИУ ВШЭ;</w:t>
      </w:r>
    </w:p>
    <w:p w14:paraId="6D172438" w14:textId="4F36548B" w:rsidR="00073ED7" w:rsidRPr="008A063E" w:rsidRDefault="00073ED7" w:rsidP="008E0B2E">
      <w:pPr>
        <w:ind w:firstLine="709"/>
        <w:jc w:val="both"/>
      </w:pPr>
      <w:r w:rsidRPr="008A063E">
        <w:t>– выпускников магистратуры других высших учебных заведений Российской Федерации, область научных интересов которых включает теорию языка, историю языка, типологию, социолингвистику, экспериментальную лингвистику, автоматическую обработку естественного языка, квантитативные методы исследования языка, методологию  и  историю  изучения литературы;</w:t>
      </w:r>
    </w:p>
    <w:p w14:paraId="2BD57194" w14:textId="376593A6" w:rsidR="00073ED7" w:rsidRPr="008A063E" w:rsidRDefault="00CE3407" w:rsidP="002C08A9">
      <w:pPr>
        <w:ind w:firstLine="709"/>
        <w:jc w:val="both"/>
      </w:pPr>
      <w:r w:rsidRPr="008A063E">
        <w:t>–</w:t>
      </w:r>
      <w:r>
        <w:t xml:space="preserve"> выпускников</w:t>
      </w:r>
      <w:r w:rsidR="00073ED7" w:rsidRPr="008A063E">
        <w:t xml:space="preserve"> зарубежных университетов, интересующиеся теорией языка, типологией, полевой лингвистикой на материале языков России, имеющие образование в области славистики и желающие получить углубленные научно-исследовательские навыки в изучении теории русского языка</w:t>
      </w:r>
      <w:r w:rsidR="008A063E" w:rsidRPr="008A063E">
        <w:t xml:space="preserve"> и русской литературы, а также</w:t>
      </w:r>
      <w:r w:rsidR="00073ED7" w:rsidRPr="008A063E">
        <w:t xml:space="preserve"> русского как иностранного и неродного;</w:t>
      </w:r>
    </w:p>
    <w:p w14:paraId="367310B6" w14:textId="77777777" w:rsidR="00073ED7" w:rsidRPr="008A063E" w:rsidRDefault="00073ED7" w:rsidP="002C08A9">
      <w:pPr>
        <w:autoSpaceDE w:val="0"/>
        <w:autoSpaceDN w:val="0"/>
        <w:adjustRightInd w:val="0"/>
        <w:ind w:firstLine="708"/>
        <w:jc w:val="both"/>
      </w:pPr>
      <w:r w:rsidRPr="008A063E">
        <w:t>Аспирант по направлению подготовки в соответствии с профильной направленностью Программы и видами профессиональной деятельности должен быть способен осуществлять:</w:t>
      </w:r>
    </w:p>
    <w:p w14:paraId="0CF98A78" w14:textId="64F5A616" w:rsidR="008E0B2E" w:rsidRDefault="00073ED7" w:rsidP="008E0B2E">
      <w:pPr>
        <w:pStyle w:val="ad"/>
        <w:numPr>
          <w:ilvl w:val="0"/>
          <w:numId w:val="39"/>
        </w:numPr>
        <w:jc w:val="both"/>
      </w:pPr>
      <w:r w:rsidRPr="008A063E">
        <w:t xml:space="preserve">фундаментальные исследования в области теории и истории языка и </w:t>
      </w:r>
      <w:r w:rsidR="008E0B2E">
        <w:t xml:space="preserve">   </w:t>
      </w:r>
    </w:p>
    <w:p w14:paraId="7754D6B4" w14:textId="3BD09FE3" w:rsidR="00073ED7" w:rsidRPr="008A063E" w:rsidRDefault="008E0B2E" w:rsidP="008E0B2E">
      <w:pPr>
        <w:pStyle w:val="ad"/>
        <w:ind w:left="851"/>
        <w:jc w:val="both"/>
      </w:pPr>
      <w:r>
        <w:t xml:space="preserve">      </w:t>
      </w:r>
      <w:r w:rsidR="00073ED7" w:rsidRPr="008A063E">
        <w:t>литературы;</w:t>
      </w:r>
    </w:p>
    <w:p w14:paraId="4D92A8B9" w14:textId="0378BC4C" w:rsidR="008E0B2E" w:rsidRDefault="00073ED7" w:rsidP="008E0B2E">
      <w:pPr>
        <w:pStyle w:val="ad"/>
        <w:numPr>
          <w:ilvl w:val="0"/>
          <w:numId w:val="39"/>
        </w:numPr>
        <w:jc w:val="both"/>
        <w:rPr>
          <w:rFonts w:cs="Times New Roman"/>
          <w:lang w:eastAsia="ru-RU"/>
        </w:rPr>
      </w:pPr>
      <w:r w:rsidRPr="008A063E">
        <w:rPr>
          <w:rFonts w:cs="Times New Roman"/>
          <w:lang w:eastAsia="ru-RU"/>
        </w:rPr>
        <w:t xml:space="preserve">фундаментальные и прикладные исследования в области взаимодействия </w:t>
      </w:r>
    </w:p>
    <w:p w14:paraId="0CBDA743" w14:textId="0E5F9235" w:rsidR="00073ED7" w:rsidRPr="008A063E" w:rsidRDefault="00073ED7" w:rsidP="008E0B2E">
      <w:pPr>
        <w:pStyle w:val="ad"/>
        <w:ind w:left="1211"/>
        <w:jc w:val="both"/>
        <w:rPr>
          <w:i/>
        </w:rPr>
      </w:pPr>
      <w:r w:rsidRPr="008A063E">
        <w:rPr>
          <w:rFonts w:cs="Times New Roman"/>
          <w:lang w:eastAsia="ru-RU"/>
        </w:rPr>
        <w:t>естественного языка с другими сферами человеческой деятельности;</w:t>
      </w:r>
    </w:p>
    <w:p w14:paraId="6B18D6BE" w14:textId="340866F2" w:rsidR="008E0B2E" w:rsidRDefault="00073ED7" w:rsidP="008E0B2E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lang w:eastAsia="ru-RU"/>
        </w:rPr>
      </w:pPr>
      <w:r w:rsidRPr="008A063E">
        <w:rPr>
          <w:lang w:eastAsia="ru-RU"/>
        </w:rPr>
        <w:t xml:space="preserve">разработку методов анализа естественного языка и создания лингвистических </w:t>
      </w:r>
      <w:r w:rsidR="008E0B2E">
        <w:rPr>
          <w:lang w:eastAsia="ru-RU"/>
        </w:rPr>
        <w:t xml:space="preserve">  </w:t>
      </w:r>
    </w:p>
    <w:p w14:paraId="62C67028" w14:textId="32F31F66" w:rsidR="00073ED7" w:rsidRPr="008A063E" w:rsidRDefault="00073ED7" w:rsidP="008E0B2E">
      <w:pPr>
        <w:pStyle w:val="aa"/>
        <w:autoSpaceDE w:val="0"/>
        <w:autoSpaceDN w:val="0"/>
        <w:adjustRightInd w:val="0"/>
        <w:spacing w:after="120" w:line="240" w:lineRule="auto"/>
        <w:ind w:left="1211"/>
        <w:jc w:val="both"/>
        <w:rPr>
          <w:lang w:eastAsia="ru-RU"/>
        </w:rPr>
      </w:pPr>
      <w:r w:rsidRPr="008A063E">
        <w:rPr>
          <w:lang w:eastAsia="ru-RU"/>
        </w:rPr>
        <w:t>ресурсов;</w:t>
      </w:r>
    </w:p>
    <w:p w14:paraId="71C99EEC" w14:textId="77777777" w:rsidR="008A063E" w:rsidRPr="008A063E" w:rsidRDefault="008A063E" w:rsidP="002C08A9">
      <w:pPr>
        <w:autoSpaceDE w:val="0"/>
        <w:autoSpaceDN w:val="0"/>
        <w:adjustRightInd w:val="0"/>
        <w:spacing w:line="240" w:lineRule="auto"/>
        <w:ind w:left="708"/>
        <w:jc w:val="both"/>
        <w:rPr>
          <w:bCs/>
        </w:rPr>
      </w:pPr>
      <w:r w:rsidRPr="008A063E">
        <w:rPr>
          <w:bCs/>
        </w:rPr>
        <w:t>Запланированный прием – 10-15 аспирантов в год.</w:t>
      </w:r>
    </w:p>
    <w:p w14:paraId="5EE2AF41" w14:textId="232BA7EC" w:rsidR="00134339" w:rsidRPr="008A063E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>
        <w:rPr>
          <w:b/>
          <w:bCs/>
          <w:i/>
        </w:rPr>
        <w:t>О</w:t>
      </w:r>
      <w:r w:rsidRPr="00E50BCE">
        <w:rPr>
          <w:b/>
          <w:bCs/>
          <w:i/>
        </w:rPr>
        <w:t xml:space="preserve">собенности проекта в свете </w:t>
      </w:r>
      <w:r w:rsidR="00CE3407">
        <w:rPr>
          <w:b/>
          <w:bCs/>
          <w:i/>
        </w:rPr>
        <w:t>отечественного</w:t>
      </w:r>
      <w:r w:rsidR="00CE3407" w:rsidRPr="00E50BCE">
        <w:rPr>
          <w:b/>
          <w:bCs/>
          <w:i/>
        </w:rPr>
        <w:t xml:space="preserve"> </w:t>
      </w:r>
      <w:r w:rsidR="00CE3407">
        <w:rPr>
          <w:b/>
          <w:bCs/>
          <w:i/>
        </w:rPr>
        <w:t xml:space="preserve">и </w:t>
      </w:r>
      <w:r w:rsidRPr="00E50BCE">
        <w:rPr>
          <w:b/>
          <w:bCs/>
          <w:i/>
        </w:rPr>
        <w:t>м</w:t>
      </w:r>
      <w:r>
        <w:rPr>
          <w:b/>
          <w:bCs/>
          <w:i/>
        </w:rPr>
        <w:t xml:space="preserve">еждународного </w:t>
      </w:r>
      <w:r w:rsidRPr="00E50BCE">
        <w:rPr>
          <w:b/>
          <w:bCs/>
          <w:i/>
        </w:rPr>
        <w:t>в избранной сфере</w:t>
      </w:r>
      <w:r>
        <w:rPr>
          <w:b/>
          <w:bCs/>
          <w:i/>
        </w:rPr>
        <w:t>.</w:t>
      </w:r>
      <w:r w:rsidRPr="00E50BCE">
        <w:rPr>
          <w:b/>
          <w:bCs/>
          <w:i/>
        </w:rPr>
        <w:t xml:space="preserve"> </w:t>
      </w:r>
      <w:r w:rsidR="00134339" w:rsidRPr="00E50BCE">
        <w:rPr>
          <w:b/>
          <w:bCs/>
          <w:i/>
        </w:rPr>
        <w:t>Характеристика сегмента рынка образовательных услуг, основные конкуренты, сравнительные преимущества ОП</w:t>
      </w:r>
      <w:r w:rsidR="00134339" w:rsidRPr="008A063E">
        <w:rPr>
          <w:b/>
          <w:bCs/>
          <w:i/>
        </w:rPr>
        <w:t xml:space="preserve"> </w:t>
      </w:r>
    </w:p>
    <w:p w14:paraId="3CB14A5C" w14:textId="2CDF1D7F" w:rsidR="00E50BCE" w:rsidRPr="003E0B44" w:rsidRDefault="00E50BCE" w:rsidP="008E0B2E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</w:rPr>
      </w:pPr>
      <w:r w:rsidRPr="003E0B44">
        <w:rPr>
          <w:bCs/>
        </w:rPr>
        <w:t xml:space="preserve">Российское образование предлагает несколько видов лингвистической подготовки следующего за магистратурой уровня, осуществляемых в рамках ОС «Лингвистика», «Филология» и «Фундаментальная и прикладная лингвистика». В основном вузы открывают программы по общему лингвистическому стандарту, направленному на подготовку специалистов, владеющих иностранными языками на профессиональном уровне, достаточном для преподавания и перевода, или филологическому стандарту подготовки, ориентированному на концепцию интегрированной словесности (язык и </w:t>
      </w:r>
      <w:r w:rsidR="00E37A05" w:rsidRPr="003E0B44">
        <w:rPr>
          <w:bCs/>
        </w:rPr>
        <w:lastRenderedPageBreak/>
        <w:t xml:space="preserve">литература).  </w:t>
      </w:r>
      <w:r w:rsidR="008E0B2E" w:rsidRPr="003E0B44">
        <w:rPr>
          <w:bCs/>
        </w:rPr>
        <w:t>П</w:t>
      </w:r>
      <w:r w:rsidRPr="003E0B44">
        <w:rPr>
          <w:bCs/>
        </w:rPr>
        <w:t xml:space="preserve">оскольку подготовка бакалавров по стандарту ФиПЛ ведется в более чем 20 вузах, для многих выпускников программ встает вопрос о продолжении профессионального образования. </w:t>
      </w:r>
    </w:p>
    <w:p w14:paraId="787E8136" w14:textId="454B66F2" w:rsidR="00E50BCE" w:rsidRPr="003E0B44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E0B44">
        <w:rPr>
          <w:bCs/>
        </w:rPr>
        <w:t>Программы, предлагаемые московскими вузами (</w:t>
      </w:r>
      <w:r w:rsidR="008E0B2E" w:rsidRPr="003E0B44">
        <w:rPr>
          <w:bCs/>
        </w:rPr>
        <w:t>в частности</w:t>
      </w:r>
      <w:r w:rsidRPr="003E0B44">
        <w:rPr>
          <w:bCs/>
        </w:rPr>
        <w:t xml:space="preserve"> РГГУ, и МГУ), в каждом из которых, имеется и своя магистратура по аналогичной специальности, имеют ряд существенных отличий. Если говорить в целом, то программа НИУ </w:t>
      </w:r>
      <w:proofErr w:type="gramStart"/>
      <w:r w:rsidRPr="003E0B44">
        <w:rPr>
          <w:bCs/>
        </w:rPr>
        <w:t>ВШЭ  рассчитана</w:t>
      </w:r>
      <w:proofErr w:type="gramEnd"/>
      <w:r w:rsidRPr="003E0B44">
        <w:rPr>
          <w:bCs/>
        </w:rPr>
        <w:t xml:space="preserve"> на существенно более широкую аудиторию, как российскую, так и международную. В рамках программы предлагается широкий выбор индивидуальных образовательных траекторий, который зависит в первую очередь от образовательного бекграунда аспиранта, а также от того, что именно он хочет получить от программы.  Программа МГУ, напротив, предлагает узконаправленное углубленное изучение теории языка и</w:t>
      </w:r>
      <w:r w:rsidR="00CE3407" w:rsidRPr="003E0B44">
        <w:rPr>
          <w:bCs/>
        </w:rPr>
        <w:t xml:space="preserve"> методов литературоведения и</w:t>
      </w:r>
      <w:r w:rsidRPr="003E0B44">
        <w:rPr>
          <w:bCs/>
        </w:rPr>
        <w:t xml:space="preserve"> ориентируется в первую очередь на выпускников МГУ. Программа РГГУ занимает серединное положение.</w:t>
      </w:r>
    </w:p>
    <w:p w14:paraId="282FF3FF" w14:textId="35995C1A" w:rsidR="00E50BCE" w:rsidRPr="003E0B44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E0B44">
        <w:rPr>
          <w:bCs/>
        </w:rPr>
        <w:t xml:space="preserve">Таким образом, предлагаемая программа обладает рядом существенных отличий от конкурентов, обеспечивающих ей возможность более четкого и продуманного позиционирования как в среде выпускников </w:t>
      </w:r>
      <w:r w:rsidR="00CE3407" w:rsidRPr="003E0B44">
        <w:rPr>
          <w:bCs/>
        </w:rPr>
        <w:t>магистерских</w:t>
      </w:r>
      <w:r w:rsidRPr="003E0B44">
        <w:rPr>
          <w:bCs/>
        </w:rPr>
        <w:t xml:space="preserve"> программ по фундаментальной и прикладной лингвистике</w:t>
      </w:r>
      <w:r w:rsidR="00CE3407" w:rsidRPr="003E0B44">
        <w:rPr>
          <w:bCs/>
        </w:rPr>
        <w:t xml:space="preserve"> и литературоведению</w:t>
      </w:r>
      <w:r w:rsidRPr="003E0B44">
        <w:rPr>
          <w:bCs/>
        </w:rPr>
        <w:t xml:space="preserve">, так и среди прочих абитуриентов. </w:t>
      </w:r>
    </w:p>
    <w:p w14:paraId="52B04F62" w14:textId="576F2B22" w:rsidR="00E50BCE" w:rsidRPr="003E0B44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E0B44">
        <w:rPr>
          <w:bCs/>
        </w:rPr>
        <w:t>Ориентированность программы на широкую аудиторию абитуриентов с разным бекграундом и ее гибкая структура дает возможность ей занять особую нишу относительно программ, не связанных с лингвистикой: программа расширяет компетенции аспирантов, дает возможность овладеть новой специальностью или же дополнить уже имеющиеся профессиональные навыки совершенно новыми умениями. Таким образом, программа готовит разносторонних междисциплинарных специалистов и не находится в прямой конкуренции с другими программами.</w:t>
      </w:r>
    </w:p>
    <w:p w14:paraId="50E242F5" w14:textId="77777777" w:rsidR="00E50BCE" w:rsidRPr="00E50BCE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  <w:lang w:val="en-US"/>
        </w:rPr>
      </w:pPr>
      <w:r w:rsidRPr="003E0B44">
        <w:rPr>
          <w:bCs/>
        </w:rPr>
        <w:t xml:space="preserve">Это свойство программы дает возможность рассчитывать на ее продвижение на международном рынке. </w:t>
      </w:r>
      <w:r w:rsidRPr="00E50BCE">
        <w:rPr>
          <w:bCs/>
          <w:lang w:val="en-US"/>
        </w:rPr>
        <w:t xml:space="preserve">В </w:t>
      </w:r>
      <w:proofErr w:type="spellStart"/>
      <w:r w:rsidRPr="00E50BCE">
        <w:rPr>
          <w:bCs/>
          <w:lang w:val="en-US"/>
        </w:rPr>
        <w:t>частности</w:t>
      </w:r>
      <w:proofErr w:type="spellEnd"/>
      <w:r w:rsidRPr="00E50BCE">
        <w:rPr>
          <w:bCs/>
          <w:lang w:val="en-US"/>
        </w:rPr>
        <w:t xml:space="preserve">, </w:t>
      </w:r>
      <w:proofErr w:type="spellStart"/>
      <w:r w:rsidRPr="00E50BCE">
        <w:rPr>
          <w:bCs/>
          <w:lang w:val="en-US"/>
        </w:rPr>
        <w:t>программа</w:t>
      </w:r>
      <w:proofErr w:type="spellEnd"/>
      <w:r w:rsidRPr="00E50BCE">
        <w:rPr>
          <w:bCs/>
          <w:lang w:val="en-US"/>
        </w:rPr>
        <w:t xml:space="preserve"> </w:t>
      </w:r>
      <w:proofErr w:type="spellStart"/>
      <w:r w:rsidRPr="00E50BCE">
        <w:rPr>
          <w:bCs/>
          <w:lang w:val="en-US"/>
        </w:rPr>
        <w:t>будет</w:t>
      </w:r>
      <w:proofErr w:type="spellEnd"/>
      <w:r w:rsidRPr="00E50BCE">
        <w:rPr>
          <w:bCs/>
          <w:lang w:val="en-US"/>
        </w:rPr>
        <w:t xml:space="preserve"> </w:t>
      </w:r>
      <w:proofErr w:type="spellStart"/>
      <w:r w:rsidRPr="00E50BCE">
        <w:rPr>
          <w:bCs/>
          <w:lang w:val="en-US"/>
        </w:rPr>
        <w:t>интересна</w:t>
      </w:r>
      <w:proofErr w:type="spellEnd"/>
      <w:r w:rsidRPr="00E50BCE">
        <w:rPr>
          <w:bCs/>
          <w:lang w:val="en-US"/>
        </w:rPr>
        <w:t>:</w:t>
      </w:r>
    </w:p>
    <w:p w14:paraId="132FA179" w14:textId="5ED6A173" w:rsidR="00E50BCE" w:rsidRPr="008551B7" w:rsidRDefault="00E50BCE" w:rsidP="008E0B2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8551B7">
        <w:rPr>
          <w:bCs/>
        </w:rPr>
        <w:t xml:space="preserve">Выпускникам вузов стран СНГ, заинтересованных в получении дополнительных специализаций по </w:t>
      </w:r>
      <w:r w:rsidR="00CE3407" w:rsidRPr="008551B7">
        <w:rPr>
          <w:bCs/>
        </w:rPr>
        <w:t xml:space="preserve">литературоведению, </w:t>
      </w:r>
      <w:r w:rsidRPr="008551B7">
        <w:rPr>
          <w:bCs/>
        </w:rPr>
        <w:t>социолингвистике и типологии, экспериментальной лингвистике, которые очень редко преподаются в значительном объеме в бакалаврских и магистерских программах и аспирантурах стран содружества. Кроме того, безусловно привлекательной является перспектива обучения современным технологиям и практикам в области русск</w:t>
      </w:r>
      <w:r w:rsidR="00CE3407" w:rsidRPr="008551B7">
        <w:rPr>
          <w:bCs/>
        </w:rPr>
        <w:t xml:space="preserve">ого как неродного. Еще одним </w:t>
      </w:r>
      <w:proofErr w:type="spellStart"/>
      <w:r w:rsidRPr="008551B7">
        <w:rPr>
          <w:bCs/>
        </w:rPr>
        <w:t>ривлекательным</w:t>
      </w:r>
      <w:proofErr w:type="spellEnd"/>
      <w:r w:rsidRPr="008551B7">
        <w:rPr>
          <w:bCs/>
        </w:rPr>
        <w:t xml:space="preserve"> моментом программы является возможность стажировок в университетах Франции, Норвегии, Великобритании, Финляндии.</w:t>
      </w:r>
    </w:p>
    <w:p w14:paraId="25526B16" w14:textId="5CD5BE4F" w:rsidR="00E50BCE" w:rsidRPr="008551B7" w:rsidRDefault="00E50BCE" w:rsidP="008E0B2E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8551B7">
        <w:rPr>
          <w:bCs/>
        </w:rPr>
        <w:t>В целом для стран Европы и США привлекательной является компонент полевых практик, предлагаемый профилем «Теория языка», поскольку языковое разнообразие России дает возможность сбора уникальных данных. Мы также рассчитываем на интерес к программе выпускников славянских отделений (славистов), желающих продолжить углубленное изучение и научную деятельность в области теоретических аспектов русского языка</w:t>
      </w:r>
      <w:r w:rsidR="00CE3407" w:rsidRPr="008551B7">
        <w:rPr>
          <w:bCs/>
        </w:rPr>
        <w:t xml:space="preserve"> и русской литературы</w:t>
      </w:r>
      <w:r w:rsidRPr="008551B7">
        <w:rPr>
          <w:bCs/>
        </w:rPr>
        <w:t xml:space="preserve">. Несмотря на то, что на западе открыто множество магистратур по компьютерной лингвистике, конкурентным преимуществом нашей программы является отсутствие </w:t>
      </w:r>
      <w:proofErr w:type="spellStart"/>
      <w:r w:rsidRPr="008551B7">
        <w:rPr>
          <w:bCs/>
        </w:rPr>
        <w:t>пререквизитов</w:t>
      </w:r>
      <w:proofErr w:type="spellEnd"/>
      <w:r w:rsidRPr="008551B7">
        <w:rPr>
          <w:bCs/>
        </w:rPr>
        <w:t xml:space="preserve">, активная проектная работа, интеграция с корпусной лингвистикой. </w:t>
      </w:r>
    </w:p>
    <w:p w14:paraId="65E2F372" w14:textId="77777777" w:rsidR="008A063E" w:rsidRDefault="008A063E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</w:p>
    <w:p w14:paraId="4EA24F0E" w14:textId="77777777" w:rsidR="00134339" w:rsidRPr="008A063E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 «Портрет выпускника» ОП, анализ востребованности и возможностей трудоустройства выпускников </w:t>
      </w:r>
    </w:p>
    <w:p w14:paraId="43BFA27A" w14:textId="77777777" w:rsidR="00E50BCE" w:rsidRPr="00E50BCE" w:rsidRDefault="00E50BCE" w:rsidP="002C08A9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E50BCE">
        <w:rPr>
          <w:bCs/>
        </w:rPr>
        <w:t xml:space="preserve">Программа нацелена на подготовку высококвалифицированных научно-исследовательских </w:t>
      </w:r>
      <w:r w:rsidRPr="00E50BCE">
        <w:rPr>
          <w:bCs/>
        </w:rPr>
        <w:lastRenderedPageBreak/>
        <w:t xml:space="preserve">кадров, обладающих современными фундаментальными знаниями в области теории языка, </w:t>
      </w:r>
      <w:r>
        <w:rPr>
          <w:bCs/>
        </w:rPr>
        <w:t>компьютерной лингвистики и литературоведения</w:t>
      </w:r>
      <w:r w:rsidRPr="00E50BCE">
        <w:rPr>
          <w:bCs/>
        </w:rPr>
        <w:t>, способными вести научно-исследовательскую и (или) научно-педагогическую деятельность на международном уровне, в том числе:</w:t>
      </w:r>
    </w:p>
    <w:p w14:paraId="29C90CB8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областях;</w:t>
      </w:r>
    </w:p>
    <w:p w14:paraId="20F9C5FD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14:paraId="292D37E7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быть готовым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46C66D36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быть готовым использовать современные методы и технологии научной коммуникации на государственном и иностранном языках;</w:t>
      </w:r>
    </w:p>
    <w:p w14:paraId="455897B8" w14:textId="77777777" w:rsidR="00E50BCE" w:rsidRPr="00355739" w:rsidRDefault="00E50BCE" w:rsidP="002C08A9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bCs/>
        </w:rPr>
      </w:pPr>
      <w:r w:rsidRPr="00355739">
        <w:rPr>
          <w:bCs/>
        </w:rPr>
        <w:t>быть способным планировать и решать задачи собственного профессионального и личностного развития.</w:t>
      </w:r>
    </w:p>
    <w:p w14:paraId="72C14548" w14:textId="77777777" w:rsidR="00E50BCE" w:rsidRPr="003B0373" w:rsidRDefault="00E50BCE" w:rsidP="002C08A9">
      <w:pPr>
        <w:jc w:val="both"/>
      </w:pPr>
      <w:r>
        <w:t xml:space="preserve">Обучение по профилю 10.02.21. «Математическая и прикладная лингвистика» предполагает наличие и более глубокое развитие практических профессиональных навыков в области работы </w:t>
      </w:r>
      <w:r w:rsidRPr="00777F62">
        <w:t xml:space="preserve">с лингвистическими данными, статистического анализа, </w:t>
      </w:r>
      <w:r>
        <w:t>программирования (в частности, языков, ориентированных на статистическую обработку и визуализацию данных), технологий</w:t>
      </w:r>
      <w:r w:rsidRPr="00777F62">
        <w:t xml:space="preserve"> извлечения языковых данных из </w:t>
      </w:r>
      <w:r>
        <w:t xml:space="preserve">разного рода </w:t>
      </w:r>
      <w:r w:rsidRPr="00777F62">
        <w:t>и</w:t>
      </w:r>
      <w:r>
        <w:t>сточников, использования и создания инструментов их анализа,  создания</w:t>
      </w:r>
      <w:r w:rsidRPr="00777F62">
        <w:t xml:space="preserve"> электронных корпусов </w:t>
      </w:r>
      <w:r>
        <w:t xml:space="preserve">и ресурсов,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и электронных технологий</w:t>
      </w:r>
      <w:r w:rsidRPr="00777F62">
        <w:t xml:space="preserve"> в гуманитарных областях</w:t>
      </w:r>
      <w:r>
        <w:t xml:space="preserve">. Более серьезное овладение этими навыками,  а также характер исследовательских проектов, которые выполняют аспиранты по мере освоения программы профиля, делает их конкурентоспособными на рынке информационных и интеллектуальных технологий, связанных с анализом языка. Аспиранты, обучающиеся по профилю, имеют возможность продолжить карьеру в таких компаниях, как  </w:t>
      </w:r>
      <w:r>
        <w:rPr>
          <w:lang w:val="en-US"/>
        </w:rPr>
        <w:t>Abby</w:t>
      </w:r>
      <w:r w:rsidRPr="003B0373">
        <w:t xml:space="preserve">, </w:t>
      </w:r>
      <w:proofErr w:type="spellStart"/>
      <w:r>
        <w:rPr>
          <w:lang w:val="en-US"/>
        </w:rPr>
        <w:t>Yandex</w:t>
      </w:r>
      <w:proofErr w:type="spellEnd"/>
      <w:r w:rsidRPr="003B0373">
        <w:t xml:space="preserve">, </w:t>
      </w:r>
      <w:r>
        <w:rPr>
          <w:lang w:val="en-US"/>
        </w:rPr>
        <w:t>Google</w:t>
      </w:r>
      <w:r w:rsidRPr="003B0373">
        <w:t xml:space="preserve">, </w:t>
      </w:r>
      <w:proofErr w:type="spellStart"/>
      <w:r>
        <w:rPr>
          <w:lang w:val="en-US"/>
        </w:rPr>
        <w:t>OpenCorpora</w:t>
      </w:r>
      <w:proofErr w:type="spellEnd"/>
      <w:r>
        <w:t xml:space="preserve"> и др. Значительная часть описанных выше компетенций в связи с изменением методов современных теоретических исследований языка осваивается аспирантами профиля 10.02.19 «Теория языка». Кроме того, этот профиль охватывает такие области, как </w:t>
      </w:r>
      <w:proofErr w:type="spellStart"/>
      <w:r>
        <w:t>психо</w:t>
      </w:r>
      <w:proofErr w:type="spellEnd"/>
      <w:r>
        <w:t xml:space="preserve">- и нейролингвистика, дающий </w:t>
      </w:r>
      <w:r w:rsidR="00355739">
        <w:t>выпускникам</w:t>
      </w:r>
      <w:r>
        <w:t>, в частности, клинические навыки работы с патологиями речи, в сфере логопедии. Профиль 10.01.01 «Русская литература» ориентирован на подготовку специалистов в области культурно-просветительских проектов. Более глубокий уровень знаний, полученных при освоении аспирантской программы, позволяет выпускникам быть востребованными при создании квалифицированного, грамотного контента для культурных и образовательных порталов и проектов (портал «Горький», проекты общества «Мемориал» и пр.), а также заниматься экспертной и редакционно-журналистской деятельностью.</w:t>
      </w:r>
    </w:p>
    <w:p w14:paraId="7B8BDA62" w14:textId="77777777" w:rsidR="00073ED7" w:rsidRPr="008A063E" w:rsidRDefault="00073ED7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  <w:r w:rsidRPr="008A063E">
        <w:rPr>
          <w:b/>
          <w:bCs/>
          <w:i/>
        </w:rPr>
        <w:t xml:space="preserve">Характеристика кадрового потенциала ОП </w:t>
      </w:r>
    </w:p>
    <w:p w14:paraId="3F45CBED" w14:textId="74741AE1" w:rsidR="00073ED7" w:rsidRPr="008A063E" w:rsidRDefault="00184FBB" w:rsidP="002C08A9">
      <w:pPr>
        <w:ind w:right="-143" w:firstLine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Аспирантаская</w:t>
      </w:r>
      <w:proofErr w:type="spellEnd"/>
      <w:r>
        <w:rPr>
          <w:rFonts w:eastAsia="Times New Roman"/>
        </w:rPr>
        <w:t xml:space="preserve"> школа по филологическим наукам НИУ ВШЭ обладает достаточным качественным и количественным преподавательским составом, реализующим преподавание ООП</w:t>
      </w:r>
      <w:r w:rsidR="00073ED7" w:rsidRPr="008A063E">
        <w:rPr>
          <w:rFonts w:eastAsia="Times New Roman"/>
        </w:rPr>
        <w:t xml:space="preserve">. </w:t>
      </w:r>
      <w:r w:rsidR="00073ED7" w:rsidRPr="008A063E">
        <w:t xml:space="preserve">Профессорско-преподавательский состав </w:t>
      </w:r>
      <w:r>
        <w:t xml:space="preserve">регулярно </w:t>
      </w:r>
      <w:r w:rsidR="00073ED7" w:rsidRPr="008A063E">
        <w:t>осуществляет научно-исследов</w:t>
      </w:r>
      <w:r>
        <w:t xml:space="preserve">ательскую деятельность в рамках </w:t>
      </w:r>
      <w:r w:rsidR="00073ED7" w:rsidRPr="008A063E">
        <w:t xml:space="preserve">направления </w:t>
      </w:r>
      <w:r w:rsidR="002C08A9">
        <w:rPr>
          <w:bCs/>
        </w:rPr>
        <w:t>45.06.01</w:t>
      </w:r>
      <w:r w:rsidR="00073ED7" w:rsidRPr="008A063E">
        <w:rPr>
          <w:bCs/>
        </w:rPr>
        <w:t xml:space="preserve"> «</w:t>
      </w:r>
      <w:r w:rsidR="002C08A9">
        <w:rPr>
          <w:bCs/>
        </w:rPr>
        <w:t>Языкознание и литературоведение</w:t>
      </w:r>
      <w:r w:rsidR="00073ED7" w:rsidRPr="008A063E">
        <w:rPr>
          <w:bCs/>
        </w:rPr>
        <w:t>»</w:t>
      </w:r>
      <w:r w:rsidR="00073ED7" w:rsidRPr="008A063E">
        <w:t xml:space="preserve">, результатом которой являются публикации в ведущих </w:t>
      </w:r>
      <w:r w:rsidR="002C08A9">
        <w:t xml:space="preserve">российских и </w:t>
      </w:r>
      <w:r w:rsidR="00073ED7" w:rsidRPr="008A063E">
        <w:t xml:space="preserve">зарубежных рецензируемых научных журналах </w:t>
      </w:r>
      <w:r w:rsidR="002C08A9">
        <w:t xml:space="preserve">высокого </w:t>
      </w:r>
      <w:r w:rsidR="00073ED7" w:rsidRPr="008A063E">
        <w:t>уровня</w:t>
      </w:r>
      <w:r w:rsidR="002C08A9">
        <w:t xml:space="preserve"> (включая </w:t>
      </w:r>
      <w:r w:rsidR="002C08A9">
        <w:rPr>
          <w:lang w:val="en-US"/>
        </w:rPr>
        <w:t>Q</w:t>
      </w:r>
      <w:r w:rsidR="002C08A9" w:rsidRPr="008551B7">
        <w:t xml:space="preserve">1 – </w:t>
      </w:r>
      <w:r w:rsidR="002C08A9">
        <w:rPr>
          <w:lang w:val="en-US"/>
        </w:rPr>
        <w:t>Q</w:t>
      </w:r>
      <w:r w:rsidR="002C08A9" w:rsidRPr="008551B7">
        <w:t>2</w:t>
      </w:r>
      <w:r w:rsidR="002C08A9">
        <w:t xml:space="preserve"> </w:t>
      </w:r>
      <w:r w:rsidR="002C08A9">
        <w:rPr>
          <w:lang w:val="en-US"/>
        </w:rPr>
        <w:t>Scopus</w:t>
      </w:r>
      <w:r w:rsidR="002C08A9" w:rsidRPr="008551B7">
        <w:t xml:space="preserve"> </w:t>
      </w:r>
      <w:r w:rsidR="002C08A9">
        <w:t xml:space="preserve">и </w:t>
      </w:r>
      <w:proofErr w:type="spellStart"/>
      <w:r w:rsidR="002C08A9">
        <w:rPr>
          <w:lang w:val="en-US"/>
        </w:rPr>
        <w:lastRenderedPageBreak/>
        <w:t>WoS</w:t>
      </w:r>
      <w:proofErr w:type="spellEnd"/>
      <w:r w:rsidR="002C08A9">
        <w:t xml:space="preserve">). </w:t>
      </w:r>
    </w:p>
    <w:p w14:paraId="73AD1358" w14:textId="6AB43043" w:rsidR="00073ED7" w:rsidRPr="008A063E" w:rsidRDefault="00073ED7" w:rsidP="002C08A9">
      <w:pPr>
        <w:ind w:right="-143" w:firstLine="567"/>
        <w:jc w:val="both"/>
      </w:pPr>
      <w:r w:rsidRPr="008A063E">
        <w:rPr>
          <w:rFonts w:eastAsia="Times New Roman"/>
        </w:rPr>
        <w:t xml:space="preserve">Преподаватели аспирантуры </w:t>
      </w:r>
      <w:r w:rsidR="00184FBB">
        <w:rPr>
          <w:rFonts w:eastAsia="Times New Roman"/>
        </w:rPr>
        <w:t>признаны</w:t>
      </w:r>
      <w:r w:rsidRPr="008A063E">
        <w:rPr>
          <w:rFonts w:eastAsia="Times New Roman"/>
        </w:rPr>
        <w:t xml:space="preserve"> </w:t>
      </w:r>
      <w:r w:rsidR="002C08A9">
        <w:rPr>
          <w:rFonts w:eastAsia="Times New Roman"/>
        </w:rPr>
        <w:t>лин</w:t>
      </w:r>
      <w:r w:rsidR="00184FBB">
        <w:rPr>
          <w:rFonts w:eastAsia="Times New Roman"/>
        </w:rPr>
        <w:t>гвистическим и литературоведчески</w:t>
      </w:r>
      <w:r w:rsidR="002C08A9">
        <w:rPr>
          <w:rFonts w:eastAsia="Times New Roman"/>
        </w:rPr>
        <w:t>м</w:t>
      </w:r>
      <w:r w:rsidR="00184FBB">
        <w:rPr>
          <w:rFonts w:eastAsia="Times New Roman"/>
        </w:rPr>
        <w:t xml:space="preserve"> сообществом</w:t>
      </w:r>
      <w:r w:rsidRPr="008A063E">
        <w:rPr>
          <w:rFonts w:eastAsia="Times New Roman"/>
        </w:rPr>
        <w:t xml:space="preserve"> как в России, так и </w:t>
      </w:r>
      <w:r w:rsidR="002C08A9">
        <w:rPr>
          <w:rFonts w:eastAsia="Times New Roman"/>
        </w:rPr>
        <w:t>за рубежом</w:t>
      </w:r>
      <w:r w:rsidRPr="008A063E">
        <w:rPr>
          <w:rFonts w:eastAsia="Times New Roman"/>
        </w:rPr>
        <w:t xml:space="preserve">. </w:t>
      </w:r>
      <w:r w:rsidRPr="008A063E">
        <w:t xml:space="preserve">Научные сотрудники и преподаватели аспирантской школы </w:t>
      </w:r>
      <w:r w:rsidR="00184FBB">
        <w:t>регулярно выступают на международных конференциях и</w:t>
      </w:r>
      <w:r w:rsidRPr="008A063E">
        <w:t xml:space="preserve"> </w:t>
      </w:r>
      <w:r w:rsidR="00184FBB">
        <w:t>работают в международных исследовательских командах</w:t>
      </w:r>
      <w:r w:rsidRPr="008A063E">
        <w:t xml:space="preserve">. Это дает возможность разрабатывать и обновлять учебные </w:t>
      </w:r>
      <w:r w:rsidR="00184FBB">
        <w:t xml:space="preserve">планы и </w:t>
      </w:r>
      <w:r w:rsidRPr="008A063E">
        <w:t xml:space="preserve">программы в соответствии с потребностями международного рынка труда, </w:t>
      </w:r>
      <w:r w:rsidR="00184FBB">
        <w:t>а также учитывать</w:t>
      </w:r>
      <w:r w:rsidRPr="008A063E">
        <w:t xml:space="preserve"> перед</w:t>
      </w:r>
      <w:r w:rsidR="00184FBB">
        <w:t>овые</w:t>
      </w:r>
      <w:r w:rsidRPr="008A063E">
        <w:t xml:space="preserve"> </w:t>
      </w:r>
      <w:r w:rsidR="00184FBB">
        <w:t>тренды</w:t>
      </w:r>
      <w:r w:rsidRPr="008A063E">
        <w:t xml:space="preserve"> в профессиональной сфере. </w:t>
      </w:r>
    </w:p>
    <w:p w14:paraId="51CC056A" w14:textId="77777777" w:rsidR="00134339" w:rsidRPr="002A654B" w:rsidRDefault="00134339" w:rsidP="002C08A9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</w:rPr>
      </w:pPr>
    </w:p>
    <w:sectPr w:rsidR="00134339" w:rsidRPr="002A654B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63444"/>
    <w:multiLevelType w:val="hybridMultilevel"/>
    <w:tmpl w:val="C2F0F7A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561E7C"/>
    <w:multiLevelType w:val="hybridMultilevel"/>
    <w:tmpl w:val="4EF21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15444"/>
    <w:multiLevelType w:val="hybridMultilevel"/>
    <w:tmpl w:val="1780C7E6"/>
    <w:lvl w:ilvl="0" w:tplc="EEE0BA3C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8044A"/>
    <w:multiLevelType w:val="hybridMultilevel"/>
    <w:tmpl w:val="606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B870A1"/>
    <w:multiLevelType w:val="hybridMultilevel"/>
    <w:tmpl w:val="EBB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5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36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"/>
  </w:num>
  <w:num w:numId="10">
    <w:abstractNumId w:val="26"/>
  </w:num>
  <w:num w:numId="11">
    <w:abstractNumId w:val="3"/>
  </w:num>
  <w:num w:numId="12">
    <w:abstractNumId w:val="9"/>
  </w:num>
  <w:num w:numId="13">
    <w:abstractNumId w:val="23"/>
  </w:num>
  <w:num w:numId="14">
    <w:abstractNumId w:val="16"/>
  </w:num>
  <w:num w:numId="15">
    <w:abstractNumId w:val="1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1"/>
  </w:num>
  <w:num w:numId="21">
    <w:abstractNumId w:val="25"/>
  </w:num>
  <w:num w:numId="22">
    <w:abstractNumId w:val="18"/>
  </w:num>
  <w:num w:numId="23">
    <w:abstractNumId w:val="34"/>
  </w:num>
  <w:num w:numId="24">
    <w:abstractNumId w:val="17"/>
  </w:num>
  <w:num w:numId="25">
    <w:abstractNumId w:val="14"/>
  </w:num>
  <w:num w:numId="26">
    <w:abstractNumId w:val="31"/>
  </w:num>
  <w:num w:numId="27">
    <w:abstractNumId w:val="29"/>
  </w:num>
  <w:num w:numId="28">
    <w:abstractNumId w:val="0"/>
  </w:num>
  <w:num w:numId="29">
    <w:abstractNumId w:val="7"/>
  </w:num>
  <w:num w:numId="30">
    <w:abstractNumId w:val="32"/>
  </w:num>
  <w:num w:numId="31">
    <w:abstractNumId w:val="22"/>
  </w:num>
  <w:num w:numId="32">
    <w:abstractNumId w:val="27"/>
  </w:num>
  <w:num w:numId="33">
    <w:abstractNumId w:val="30"/>
  </w:num>
  <w:num w:numId="34">
    <w:abstractNumId w:val="19"/>
  </w:num>
  <w:num w:numId="35">
    <w:abstractNumId w:val="12"/>
  </w:num>
  <w:num w:numId="36">
    <w:abstractNumId w:val="1"/>
  </w:num>
  <w:num w:numId="37">
    <w:abstractNumId w:val="28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B"/>
    <w:rsid w:val="000143D5"/>
    <w:rsid w:val="00017F1A"/>
    <w:rsid w:val="00030FAF"/>
    <w:rsid w:val="00044FC5"/>
    <w:rsid w:val="00070656"/>
    <w:rsid w:val="00073ED7"/>
    <w:rsid w:val="000C70BE"/>
    <w:rsid w:val="000E161F"/>
    <w:rsid w:val="000E37B6"/>
    <w:rsid w:val="000E5C3F"/>
    <w:rsid w:val="000E6DBA"/>
    <w:rsid w:val="00117091"/>
    <w:rsid w:val="00134339"/>
    <w:rsid w:val="00137A48"/>
    <w:rsid w:val="00170093"/>
    <w:rsid w:val="001716FF"/>
    <w:rsid w:val="00184FBB"/>
    <w:rsid w:val="001B15EC"/>
    <w:rsid w:val="001C2119"/>
    <w:rsid w:val="001C72E0"/>
    <w:rsid w:val="001D4675"/>
    <w:rsid w:val="001D5FCD"/>
    <w:rsid w:val="001F1F39"/>
    <w:rsid w:val="00201F2D"/>
    <w:rsid w:val="00266D0D"/>
    <w:rsid w:val="00270211"/>
    <w:rsid w:val="002A654B"/>
    <w:rsid w:val="002B27A2"/>
    <w:rsid w:val="002B6583"/>
    <w:rsid w:val="002B74F8"/>
    <w:rsid w:val="002C08A9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3B66"/>
    <w:rsid w:val="00355739"/>
    <w:rsid w:val="003602D1"/>
    <w:rsid w:val="003C17E2"/>
    <w:rsid w:val="003C6B4A"/>
    <w:rsid w:val="003E0B44"/>
    <w:rsid w:val="003F432A"/>
    <w:rsid w:val="003F61F2"/>
    <w:rsid w:val="00404409"/>
    <w:rsid w:val="004067FC"/>
    <w:rsid w:val="004073B1"/>
    <w:rsid w:val="00410BB9"/>
    <w:rsid w:val="00412545"/>
    <w:rsid w:val="00414099"/>
    <w:rsid w:val="0041575E"/>
    <w:rsid w:val="004329AB"/>
    <w:rsid w:val="0043526A"/>
    <w:rsid w:val="004529ED"/>
    <w:rsid w:val="004675E0"/>
    <w:rsid w:val="004949FE"/>
    <w:rsid w:val="004B0068"/>
    <w:rsid w:val="004C20C6"/>
    <w:rsid w:val="004E2E85"/>
    <w:rsid w:val="00512229"/>
    <w:rsid w:val="00522FBF"/>
    <w:rsid w:val="0052314E"/>
    <w:rsid w:val="00525FB8"/>
    <w:rsid w:val="00526733"/>
    <w:rsid w:val="00546561"/>
    <w:rsid w:val="00550CBA"/>
    <w:rsid w:val="00560D4E"/>
    <w:rsid w:val="00567040"/>
    <w:rsid w:val="005B0652"/>
    <w:rsid w:val="005B6333"/>
    <w:rsid w:val="005C39F9"/>
    <w:rsid w:val="005E29D4"/>
    <w:rsid w:val="005F5D1C"/>
    <w:rsid w:val="006005EC"/>
    <w:rsid w:val="00606ECD"/>
    <w:rsid w:val="00633351"/>
    <w:rsid w:val="00635B65"/>
    <w:rsid w:val="00640E8B"/>
    <w:rsid w:val="006412CB"/>
    <w:rsid w:val="00644B34"/>
    <w:rsid w:val="00690F12"/>
    <w:rsid w:val="0069563E"/>
    <w:rsid w:val="006A27CB"/>
    <w:rsid w:val="006A7F72"/>
    <w:rsid w:val="006D345F"/>
    <w:rsid w:val="006E7F3D"/>
    <w:rsid w:val="00700038"/>
    <w:rsid w:val="007059EC"/>
    <w:rsid w:val="00705CFC"/>
    <w:rsid w:val="00717D76"/>
    <w:rsid w:val="00731322"/>
    <w:rsid w:val="00740B2A"/>
    <w:rsid w:val="00740B6D"/>
    <w:rsid w:val="007537E2"/>
    <w:rsid w:val="00776DB7"/>
    <w:rsid w:val="00787BBF"/>
    <w:rsid w:val="007901C7"/>
    <w:rsid w:val="007A7C6A"/>
    <w:rsid w:val="007B7437"/>
    <w:rsid w:val="007C6E04"/>
    <w:rsid w:val="007D4B02"/>
    <w:rsid w:val="007E416B"/>
    <w:rsid w:val="007E7D02"/>
    <w:rsid w:val="007E7EC2"/>
    <w:rsid w:val="008042B1"/>
    <w:rsid w:val="00840C25"/>
    <w:rsid w:val="00845A3D"/>
    <w:rsid w:val="008551B7"/>
    <w:rsid w:val="0085658C"/>
    <w:rsid w:val="00860DA5"/>
    <w:rsid w:val="00870924"/>
    <w:rsid w:val="00877103"/>
    <w:rsid w:val="008842EB"/>
    <w:rsid w:val="00885607"/>
    <w:rsid w:val="00890801"/>
    <w:rsid w:val="008A063E"/>
    <w:rsid w:val="008A0659"/>
    <w:rsid w:val="008A10AC"/>
    <w:rsid w:val="008E0B2E"/>
    <w:rsid w:val="008F643A"/>
    <w:rsid w:val="00907152"/>
    <w:rsid w:val="009175A7"/>
    <w:rsid w:val="0092476B"/>
    <w:rsid w:val="00937A78"/>
    <w:rsid w:val="009408B0"/>
    <w:rsid w:val="00944B6A"/>
    <w:rsid w:val="009539C8"/>
    <w:rsid w:val="00955777"/>
    <w:rsid w:val="0095658D"/>
    <w:rsid w:val="00962BB8"/>
    <w:rsid w:val="00971F0E"/>
    <w:rsid w:val="0099540F"/>
    <w:rsid w:val="009C7E81"/>
    <w:rsid w:val="009E1E18"/>
    <w:rsid w:val="00A1595B"/>
    <w:rsid w:val="00A24C4A"/>
    <w:rsid w:val="00A25F68"/>
    <w:rsid w:val="00A2686C"/>
    <w:rsid w:val="00A4350E"/>
    <w:rsid w:val="00A66EA8"/>
    <w:rsid w:val="00A72DF0"/>
    <w:rsid w:val="00A731D1"/>
    <w:rsid w:val="00A97C10"/>
    <w:rsid w:val="00AA1DBE"/>
    <w:rsid w:val="00AA2E04"/>
    <w:rsid w:val="00AB192E"/>
    <w:rsid w:val="00AC6EF0"/>
    <w:rsid w:val="00AE3BEA"/>
    <w:rsid w:val="00AF2F03"/>
    <w:rsid w:val="00B00658"/>
    <w:rsid w:val="00B20E7F"/>
    <w:rsid w:val="00B23662"/>
    <w:rsid w:val="00B547B9"/>
    <w:rsid w:val="00B70EC9"/>
    <w:rsid w:val="00B74A30"/>
    <w:rsid w:val="00B76DEE"/>
    <w:rsid w:val="00B91190"/>
    <w:rsid w:val="00BC09CA"/>
    <w:rsid w:val="00BC4980"/>
    <w:rsid w:val="00BD09BD"/>
    <w:rsid w:val="00BD684E"/>
    <w:rsid w:val="00BE6E90"/>
    <w:rsid w:val="00BF10A9"/>
    <w:rsid w:val="00C00179"/>
    <w:rsid w:val="00C05BBB"/>
    <w:rsid w:val="00C67E4C"/>
    <w:rsid w:val="00C851D7"/>
    <w:rsid w:val="00CB0C68"/>
    <w:rsid w:val="00CB3BA5"/>
    <w:rsid w:val="00CE3407"/>
    <w:rsid w:val="00CE7D91"/>
    <w:rsid w:val="00D21369"/>
    <w:rsid w:val="00D22EA0"/>
    <w:rsid w:val="00D470BC"/>
    <w:rsid w:val="00D74296"/>
    <w:rsid w:val="00D75C45"/>
    <w:rsid w:val="00D9057F"/>
    <w:rsid w:val="00DA38FF"/>
    <w:rsid w:val="00DB0041"/>
    <w:rsid w:val="00DB5001"/>
    <w:rsid w:val="00DD0ED9"/>
    <w:rsid w:val="00DD13F1"/>
    <w:rsid w:val="00DD431C"/>
    <w:rsid w:val="00DF56E7"/>
    <w:rsid w:val="00E052C6"/>
    <w:rsid w:val="00E107C4"/>
    <w:rsid w:val="00E1394D"/>
    <w:rsid w:val="00E30A94"/>
    <w:rsid w:val="00E341D2"/>
    <w:rsid w:val="00E37A05"/>
    <w:rsid w:val="00E50BCE"/>
    <w:rsid w:val="00E624BF"/>
    <w:rsid w:val="00E63C02"/>
    <w:rsid w:val="00E67305"/>
    <w:rsid w:val="00EB4B57"/>
    <w:rsid w:val="00ED7AD7"/>
    <w:rsid w:val="00EF41DA"/>
    <w:rsid w:val="00EF7E6D"/>
    <w:rsid w:val="00F06EE9"/>
    <w:rsid w:val="00F072D1"/>
    <w:rsid w:val="00F226F0"/>
    <w:rsid w:val="00F45C95"/>
    <w:rsid w:val="00F54082"/>
    <w:rsid w:val="00F71C65"/>
    <w:rsid w:val="00FA5DAF"/>
    <w:rsid w:val="00FB0780"/>
    <w:rsid w:val="00FC18CF"/>
    <w:rsid w:val="00FC3BB6"/>
    <w:rsid w:val="00FD313A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7F213"/>
  <w15:docId w15:val="{A87D99A1-470B-8946-B89D-7BE02EF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99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uiPriority w:val="59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073ED7"/>
    <w:pPr>
      <w:suppressAutoHyphens/>
    </w:pPr>
    <w:rPr>
      <w:rFonts w:eastAsia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федерального государственного автономного образовательного </vt:lpstr>
    </vt:vector>
  </TitlesOfParts>
  <Company>HOUSE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subject/>
  <dc:creator>ADM</dc:creator>
  <cp:keywords/>
  <dc:description/>
  <cp:lastModifiedBy>Завгородняя Ольга Ивановна</cp:lastModifiedBy>
  <cp:revision>2</cp:revision>
  <dcterms:created xsi:type="dcterms:W3CDTF">2020-01-14T12:48:00Z</dcterms:created>
  <dcterms:modified xsi:type="dcterms:W3CDTF">2020-01-14T12:48:00Z</dcterms:modified>
</cp:coreProperties>
</file>